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83" w:rsidRDefault="003010B9" w:rsidP="00520E83">
      <w:pPr>
        <w:jc w:val="right"/>
        <w:rPr>
          <w:noProof/>
        </w:rPr>
      </w:pPr>
      <w:r>
        <w:rPr>
          <w:noProof/>
        </w:rPr>
        <mc:AlternateContent>
          <mc:Choice Requires="wps">
            <w:drawing>
              <wp:anchor distT="0" distB="0" distL="114300" distR="114300" simplePos="0" relativeHeight="251656704" behindDoc="0" locked="0" layoutInCell="1" allowOverlap="1">
                <wp:simplePos x="0" y="0"/>
                <wp:positionH relativeFrom="character">
                  <wp:posOffset>-1333500</wp:posOffset>
                </wp:positionH>
                <wp:positionV relativeFrom="line">
                  <wp:posOffset>210820</wp:posOffset>
                </wp:positionV>
                <wp:extent cx="5438775" cy="31432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8775" cy="314325"/>
                        </a:xfrm>
                        <a:prstGeom prst="rect">
                          <a:avLst/>
                        </a:prstGeom>
                      </wps:spPr>
                      <wps:txbx>
                        <w:txbxContent>
                          <w:p w:rsidR="00DA0C08" w:rsidRPr="00DA0C08" w:rsidRDefault="00DA0C08" w:rsidP="00A03C68">
                            <w:pPr>
                              <w:pStyle w:val="NormalWeb"/>
                              <w:spacing w:before="0" w:beforeAutospacing="0" w:after="0" w:afterAutospacing="0"/>
                              <w:jc w:val="center"/>
                            </w:pPr>
                            <w:r w:rsidRPr="00DA0C08">
                              <w:rPr>
                                <w:rFonts w:ascii="Arial Black" w:hAnsi="Arial Black"/>
                                <w:i/>
                                <w:iCs/>
                                <w:outline/>
                                <w:shadow/>
                                <w:color w:val="00000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Yorkshire &amp; The Humber Regional Transfusion Committee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6" type="#_x0000_t202" style="position:absolute;margin-left:-105pt;margin-top:16.6pt;width:428.25pt;height:24.7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" filled="f" stroked="f">
                <o:lock v:ext="edit" shapetype="t"/>
                <v:textbox style="mso-fit-shape-to-text:t">
                  <w:txbxContent>
                    <w:p w:rsidR="00DA0C08" w:rsidRPr="00DA0C08" w:rsidRDefault="00DA0C08" w:rsidP="00A03C68">
                      <w:pPr>
                        <w:pStyle w:val="NormalWeb"/>
                        <w:spacing w:before="0" w:beforeAutospacing="0" w:after="0" w:afterAutospacing="0"/>
                        <w:jc w:val="center"/>
                      </w:pPr>
                      <w:r w:rsidRPr="00DA0C08">
                        <w:rPr>
                          <w:rFonts w:ascii="Arial Black" w:hAnsi="Arial Black"/>
                          <w:i/>
                          <w:iCs/>
                          <w:outline/>
                          <w:shadow/>
                          <w:color w:val="00000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Yorkshire &amp; The Humber Regional Transfusion Committee       </w:t>
                      </w:r>
                    </w:p>
                  </w:txbxContent>
                </v:textbox>
                <w10:wrap anchory="line"/>
              </v:shape>
            </w:pict>
          </mc:Fallback>
        </mc:AlternateContent>
      </w:r>
      <w:r w:rsidR="00A03C68">
        <w:rPr>
          <w:noProof/>
        </w:rPr>
        <mc:AlternateContent>
          <mc:Choice Requires="wps">
            <w:drawing>
              <wp:inline distT="0" distB="0" distL="0" distR="0">
                <wp:extent cx="5372100" cy="31432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966E6" id="AutoShape 3" o:spid="_x0000_s1026" style="width:423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" filled="f" stroked="f">
                <o:lock v:ext="edit" aspectratio="t"/>
                <w10:anchorlock/>
              </v:rect>
            </w:pict>
          </mc:Fallback>
        </mc:AlternateContent>
      </w:r>
    </w:p>
    <w:p w:rsidR="003010B9" w:rsidRDefault="003010B9" w:rsidP="00520E83">
      <w:pPr>
        <w:jc w:val="right"/>
      </w:pPr>
      <w:r>
        <w:rPr>
          <w:noProof/>
        </w:rPr>
        <w:drawing>
          <wp:anchor distT="0" distB="0" distL="114300" distR="114300" simplePos="0" relativeHeight="251658240" behindDoc="0" locked="0" layoutInCell="1" allowOverlap="1">
            <wp:simplePos x="0" y="0"/>
            <wp:positionH relativeFrom="column">
              <wp:posOffset>4984115</wp:posOffset>
            </wp:positionH>
            <wp:positionV relativeFrom="paragraph">
              <wp:posOffset>133350</wp:posOffset>
            </wp:positionV>
            <wp:extent cx="1581150" cy="442595"/>
            <wp:effectExtent l="0" t="0" r="0" b="0"/>
            <wp:wrapSquare wrapText="bothSides"/>
            <wp:docPr id="6" name="Picture 13" descr="NHSBloodandTransplantR1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NHSBloodandTransplantR1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44259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520E83" w:rsidRDefault="00520E83" w:rsidP="00520E83">
      <w:pPr>
        <w:jc w:val="center"/>
      </w:pPr>
    </w:p>
    <w:p w:rsidR="00A03C68" w:rsidRDefault="00A03C68" w:rsidP="00520E83">
      <w:pPr>
        <w:jc w:val="center"/>
      </w:pPr>
    </w:p>
    <w:p w:rsidR="00A03C68" w:rsidRDefault="00A03C68" w:rsidP="00520E83">
      <w:pPr>
        <w:jc w:val="center"/>
      </w:pPr>
    </w:p>
    <w:p w:rsidR="00A03C68" w:rsidRDefault="003010B9" w:rsidP="00520E83">
      <w:pPr>
        <w:jc w:val="center"/>
      </w:pPr>
      <w:r>
        <w:rPr>
          <w:noProof/>
        </w:rPr>
        <w:drawing>
          <wp:anchor distT="0" distB="0" distL="114300" distR="114300" simplePos="0" relativeHeight="251660288" behindDoc="0" locked="0" layoutInCell="1" allowOverlap="1" wp14:anchorId="252FE1B5" wp14:editId="38F2B565">
            <wp:simplePos x="0" y="0"/>
            <wp:positionH relativeFrom="column">
              <wp:posOffset>2540</wp:posOffset>
            </wp:positionH>
            <wp:positionV relativeFrom="paragraph">
              <wp:posOffset>161925</wp:posOffset>
            </wp:positionV>
            <wp:extent cx="3457575" cy="8991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1243" t="28602" r="29038" b="53023"/>
                    <a:stretch/>
                  </pic:blipFill>
                  <pic:spPr bwMode="auto">
                    <a:xfrm>
                      <a:off x="0" y="0"/>
                      <a:ext cx="3457575"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0234" w:rsidRDefault="00A70234" w:rsidP="00520E83">
      <w:pPr>
        <w:jc w:val="center"/>
      </w:pPr>
    </w:p>
    <w:p w:rsidR="00A03C68" w:rsidRDefault="00520E83" w:rsidP="00A03C68">
      <w:pPr>
        <w:jc w:val="center"/>
        <w:rPr>
          <w:sz w:val="28"/>
          <w:szCs w:val="28"/>
        </w:rPr>
      </w:pPr>
      <w:r w:rsidRPr="00520E83">
        <w:rPr>
          <w:sz w:val="28"/>
          <w:szCs w:val="28"/>
        </w:rPr>
        <w:t xml:space="preserve">Venue: </w:t>
      </w:r>
      <w:r w:rsidR="00A03C68">
        <w:rPr>
          <w:sz w:val="28"/>
          <w:szCs w:val="28"/>
        </w:rPr>
        <w:t>Showroom &amp; Workstation</w:t>
      </w:r>
    </w:p>
    <w:p w:rsidR="00A03C68" w:rsidRDefault="00A03C68" w:rsidP="00A03C68">
      <w:pPr>
        <w:jc w:val="center"/>
        <w:rPr>
          <w:sz w:val="28"/>
          <w:szCs w:val="28"/>
        </w:rPr>
      </w:pPr>
      <w:r>
        <w:rPr>
          <w:sz w:val="28"/>
          <w:szCs w:val="28"/>
        </w:rPr>
        <w:t>15 Paternoster Row</w:t>
      </w:r>
    </w:p>
    <w:p w:rsidR="00A03C68" w:rsidRDefault="00A03C68" w:rsidP="00A03C68">
      <w:pPr>
        <w:jc w:val="center"/>
        <w:rPr>
          <w:sz w:val="28"/>
          <w:szCs w:val="28"/>
        </w:rPr>
      </w:pPr>
      <w:r>
        <w:rPr>
          <w:sz w:val="28"/>
          <w:szCs w:val="28"/>
        </w:rPr>
        <w:t>Sheffield S1 2BX</w:t>
      </w:r>
    </w:p>
    <w:p w:rsidR="00A70234" w:rsidRPr="00A70234" w:rsidRDefault="00A70234" w:rsidP="00520E83">
      <w:pPr>
        <w:jc w:val="center"/>
        <w:rPr>
          <w:sz w:val="28"/>
          <w:szCs w:val="28"/>
        </w:rPr>
      </w:pPr>
    </w:p>
    <w:p w:rsidR="003010B9" w:rsidRDefault="003010B9" w:rsidP="00520E83">
      <w:pPr>
        <w:jc w:val="center"/>
        <w:rPr>
          <w:b/>
          <w:sz w:val="32"/>
          <w:szCs w:val="32"/>
        </w:rPr>
      </w:pPr>
    </w:p>
    <w:p w:rsidR="00520E83" w:rsidRPr="00520E83" w:rsidRDefault="00A70234" w:rsidP="00520E83">
      <w:pPr>
        <w:jc w:val="center"/>
        <w:rPr>
          <w:b/>
          <w:sz w:val="32"/>
          <w:szCs w:val="32"/>
        </w:rPr>
      </w:pPr>
      <w:r>
        <w:rPr>
          <w:b/>
          <w:sz w:val="32"/>
          <w:szCs w:val="32"/>
        </w:rPr>
        <w:t xml:space="preserve">Friday </w:t>
      </w:r>
      <w:r w:rsidR="00A03C68">
        <w:rPr>
          <w:b/>
          <w:sz w:val="32"/>
          <w:szCs w:val="32"/>
        </w:rPr>
        <w:t>12</w:t>
      </w:r>
      <w:r w:rsidR="00A03C68" w:rsidRPr="00A03C68">
        <w:rPr>
          <w:b/>
          <w:sz w:val="32"/>
          <w:szCs w:val="32"/>
          <w:vertAlign w:val="superscript"/>
        </w:rPr>
        <w:t>th</w:t>
      </w:r>
      <w:r w:rsidR="00A03C68">
        <w:rPr>
          <w:b/>
          <w:sz w:val="32"/>
          <w:szCs w:val="32"/>
        </w:rPr>
        <w:t xml:space="preserve"> October 2018</w:t>
      </w:r>
    </w:p>
    <w:p w:rsidR="00520E83" w:rsidRPr="003010B9" w:rsidRDefault="00520E83" w:rsidP="00520E83">
      <w:pPr>
        <w:pStyle w:val="BodyText"/>
        <w:jc w:val="center"/>
        <w:rPr>
          <w:color w:val="5B9BD5" w:themeColor="accent1"/>
          <w:sz w:val="32"/>
        </w:rPr>
      </w:pPr>
      <w:r w:rsidRPr="003010B9">
        <w:rPr>
          <w:color w:val="5B9BD5" w:themeColor="accent1"/>
          <w:sz w:val="32"/>
        </w:rPr>
        <w:t xml:space="preserve">Application Form </w:t>
      </w:r>
    </w:p>
    <w:p w:rsidR="00520E83" w:rsidRDefault="00520E83" w:rsidP="00520E83">
      <w:pPr>
        <w:pStyle w:val="BodyText"/>
        <w:rPr>
          <w:color w:val="000000"/>
        </w:rPr>
      </w:pPr>
    </w:p>
    <w:p w:rsidR="00520E83" w:rsidRDefault="00E4748F" w:rsidP="00520E83">
      <w:pPr>
        <w:pStyle w:val="Subtitle"/>
        <w:jc w:val="left"/>
      </w:pPr>
      <w:r>
        <w:t>I wish to attend “</w:t>
      </w:r>
      <w:r w:rsidR="00A03C68">
        <w:t>Call of Duty</w:t>
      </w:r>
      <w:r w:rsidR="00714005">
        <w:t xml:space="preserve">” </w:t>
      </w:r>
      <w:r w:rsidR="00520E83">
        <w:t>on</w:t>
      </w:r>
      <w:r w:rsidR="008A05C2">
        <w:t xml:space="preserve"> </w:t>
      </w:r>
      <w:r w:rsidR="00A70234">
        <w:t xml:space="preserve">Friday </w:t>
      </w:r>
      <w:r w:rsidR="00A03C68">
        <w:t>12</w:t>
      </w:r>
      <w:r w:rsidR="00A03C68" w:rsidRPr="00A03C68">
        <w:rPr>
          <w:vertAlign w:val="superscript"/>
        </w:rPr>
        <w:t>th</w:t>
      </w:r>
      <w:r w:rsidR="00A03C68">
        <w:t xml:space="preserve"> October 2018</w:t>
      </w:r>
      <w:r w:rsidR="00520E83">
        <w:t>:</w:t>
      </w:r>
    </w:p>
    <w:p w:rsidR="00520E83" w:rsidRDefault="00520E83" w:rsidP="00520E83">
      <w:pPr>
        <w:pStyle w:val="Subtitle"/>
        <w:jc w:val="left"/>
      </w:pPr>
    </w:p>
    <w:p w:rsidR="00520E83" w:rsidRDefault="00520E83" w:rsidP="00520E83">
      <w:pPr>
        <w:pStyle w:val="Subtitle"/>
        <w:jc w:val="left"/>
      </w:pPr>
      <w:r>
        <w:t>(Please use capitals)</w:t>
      </w:r>
      <w:bookmarkStart w:id="0" w:name="_GoBack"/>
      <w:bookmarkEnd w:id="0"/>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4"/>
      </w:tblGrid>
      <w:tr w:rsidR="009207BC" w:rsidRPr="009207BC" w:rsidTr="009207BC">
        <w:tc>
          <w:tcPr>
            <w:tcW w:w="10420" w:type="dxa"/>
          </w:tcPr>
          <w:p w:rsidR="009207BC" w:rsidRPr="009207BC" w:rsidRDefault="009207BC" w:rsidP="003075A6">
            <w:pPr>
              <w:pStyle w:val="Subtitle"/>
              <w:jc w:val="left"/>
            </w:pPr>
            <w:r w:rsidRPr="009207BC">
              <w:t xml:space="preserve">Name: </w:t>
            </w:r>
            <w:r>
              <w:t xml:space="preserve">  </w:t>
            </w:r>
          </w:p>
        </w:tc>
      </w:tr>
      <w:tr w:rsidR="009207BC" w:rsidRPr="009207BC" w:rsidTr="009207BC">
        <w:tc>
          <w:tcPr>
            <w:tcW w:w="10420" w:type="dxa"/>
          </w:tcPr>
          <w:p w:rsidR="009207BC" w:rsidRPr="009207BC" w:rsidRDefault="009207BC" w:rsidP="003075A6">
            <w:pPr>
              <w:pStyle w:val="Subtitle"/>
              <w:jc w:val="left"/>
            </w:pPr>
          </w:p>
        </w:tc>
      </w:tr>
      <w:tr w:rsidR="009207BC" w:rsidRPr="009207BC" w:rsidTr="009207BC">
        <w:tc>
          <w:tcPr>
            <w:tcW w:w="10420" w:type="dxa"/>
          </w:tcPr>
          <w:p w:rsidR="009207BC" w:rsidRPr="009207BC" w:rsidRDefault="009207BC" w:rsidP="003075A6">
            <w:pPr>
              <w:pStyle w:val="Subtitle"/>
              <w:jc w:val="left"/>
            </w:pPr>
            <w:r w:rsidRPr="009207BC">
              <w:t xml:space="preserve">Job Title:  </w:t>
            </w:r>
          </w:p>
        </w:tc>
      </w:tr>
      <w:tr w:rsidR="009207BC" w:rsidRPr="009207BC" w:rsidTr="009207BC">
        <w:tc>
          <w:tcPr>
            <w:tcW w:w="10420" w:type="dxa"/>
          </w:tcPr>
          <w:p w:rsidR="009207BC" w:rsidRPr="009207BC" w:rsidRDefault="009207BC" w:rsidP="003075A6">
            <w:pPr>
              <w:pStyle w:val="Subtitle"/>
              <w:jc w:val="left"/>
            </w:pPr>
          </w:p>
        </w:tc>
      </w:tr>
      <w:tr w:rsidR="009207BC" w:rsidRPr="009207BC" w:rsidTr="009207BC">
        <w:tc>
          <w:tcPr>
            <w:tcW w:w="10420" w:type="dxa"/>
          </w:tcPr>
          <w:p w:rsidR="009207BC" w:rsidRPr="009207BC" w:rsidRDefault="009207BC" w:rsidP="003075A6">
            <w:pPr>
              <w:pStyle w:val="Subtitle"/>
              <w:jc w:val="left"/>
            </w:pPr>
            <w:r w:rsidRPr="009207BC">
              <w:t>Hospital &amp; Address:</w:t>
            </w:r>
          </w:p>
        </w:tc>
      </w:tr>
      <w:tr w:rsidR="009207BC" w:rsidRPr="009207BC" w:rsidTr="009207BC">
        <w:tc>
          <w:tcPr>
            <w:tcW w:w="10420" w:type="dxa"/>
          </w:tcPr>
          <w:p w:rsidR="009207BC" w:rsidRPr="009207BC" w:rsidRDefault="009207BC" w:rsidP="003075A6">
            <w:pPr>
              <w:pStyle w:val="Subtitle"/>
              <w:jc w:val="left"/>
            </w:pPr>
          </w:p>
        </w:tc>
      </w:tr>
      <w:tr w:rsidR="009207BC" w:rsidRPr="009207BC" w:rsidTr="009207BC">
        <w:tc>
          <w:tcPr>
            <w:tcW w:w="10420" w:type="dxa"/>
          </w:tcPr>
          <w:p w:rsidR="009207BC" w:rsidRPr="009207BC" w:rsidRDefault="009207BC" w:rsidP="003075A6">
            <w:pPr>
              <w:pStyle w:val="Subtitle"/>
              <w:jc w:val="left"/>
            </w:pPr>
            <w:r w:rsidRPr="009207BC">
              <w:t>Telephone:</w:t>
            </w:r>
          </w:p>
        </w:tc>
      </w:tr>
      <w:tr w:rsidR="009207BC" w:rsidRPr="009207BC" w:rsidTr="009207BC">
        <w:tc>
          <w:tcPr>
            <w:tcW w:w="10420" w:type="dxa"/>
          </w:tcPr>
          <w:p w:rsidR="009207BC" w:rsidRPr="009207BC" w:rsidRDefault="009207BC" w:rsidP="003075A6">
            <w:pPr>
              <w:pStyle w:val="Subtitle"/>
              <w:jc w:val="left"/>
            </w:pPr>
          </w:p>
        </w:tc>
      </w:tr>
      <w:tr w:rsidR="009207BC" w:rsidRPr="009207BC" w:rsidTr="009207BC">
        <w:tc>
          <w:tcPr>
            <w:tcW w:w="10420" w:type="dxa"/>
          </w:tcPr>
          <w:p w:rsidR="009207BC" w:rsidRPr="009207BC" w:rsidRDefault="009207BC" w:rsidP="003075A6">
            <w:pPr>
              <w:pStyle w:val="Subtitle"/>
              <w:jc w:val="left"/>
            </w:pPr>
            <w:r w:rsidRPr="009207BC">
              <w:t>Email:</w:t>
            </w:r>
          </w:p>
        </w:tc>
      </w:tr>
      <w:tr w:rsidR="009207BC" w:rsidRPr="009207BC" w:rsidTr="009207BC">
        <w:tc>
          <w:tcPr>
            <w:tcW w:w="10420" w:type="dxa"/>
          </w:tcPr>
          <w:p w:rsidR="009207BC" w:rsidRPr="009207BC" w:rsidRDefault="009207BC" w:rsidP="003075A6">
            <w:pPr>
              <w:pStyle w:val="Subtitle"/>
              <w:jc w:val="left"/>
            </w:pPr>
          </w:p>
        </w:tc>
      </w:tr>
      <w:tr w:rsidR="009207BC" w:rsidRPr="009207BC" w:rsidTr="009207BC">
        <w:tc>
          <w:tcPr>
            <w:tcW w:w="10420" w:type="dxa"/>
          </w:tcPr>
          <w:p w:rsidR="009207BC" w:rsidRPr="009207BC" w:rsidRDefault="009207BC" w:rsidP="003075A6">
            <w:pPr>
              <w:pStyle w:val="Subtitle"/>
              <w:jc w:val="left"/>
            </w:pPr>
            <w:r w:rsidRPr="009207BC">
              <w:t xml:space="preserve">Special Dietary Requirements: </w:t>
            </w:r>
          </w:p>
        </w:tc>
      </w:tr>
    </w:tbl>
    <w:p w:rsidR="00520E83" w:rsidRDefault="00520E83" w:rsidP="00520E83">
      <w:pPr>
        <w:pStyle w:val="BodyText"/>
      </w:pPr>
    </w:p>
    <w:p w:rsidR="00520E83" w:rsidRDefault="00520E83" w:rsidP="00520E83">
      <w:pPr>
        <w:pStyle w:val="BodyText"/>
        <w:jc w:val="center"/>
        <w:rPr>
          <w:b w:val="0"/>
          <w:sz w:val="24"/>
        </w:rPr>
      </w:pPr>
      <w:r>
        <w:rPr>
          <w:b w:val="0"/>
          <w:sz w:val="24"/>
        </w:rPr>
        <w:t xml:space="preserve">      </w:t>
      </w:r>
      <w:r>
        <w:rPr>
          <w:sz w:val="24"/>
        </w:rPr>
        <w:t xml:space="preserve">Please return by </w:t>
      </w:r>
      <w:r w:rsidR="00A03C68">
        <w:rPr>
          <w:sz w:val="24"/>
        </w:rPr>
        <w:t>Friday 28</w:t>
      </w:r>
      <w:r w:rsidR="00A03C68" w:rsidRPr="00A03C68">
        <w:rPr>
          <w:sz w:val="24"/>
          <w:vertAlign w:val="superscript"/>
        </w:rPr>
        <w:t>th</w:t>
      </w:r>
      <w:r w:rsidR="00A03C68">
        <w:rPr>
          <w:sz w:val="24"/>
        </w:rPr>
        <w:t xml:space="preserve"> September 2018 </w:t>
      </w:r>
      <w:r>
        <w:rPr>
          <w:b w:val="0"/>
          <w:sz w:val="24"/>
        </w:rPr>
        <w:t>to:</w:t>
      </w:r>
    </w:p>
    <w:p w:rsidR="00520E83" w:rsidRPr="003010B9" w:rsidRDefault="00520E83" w:rsidP="00520E83">
      <w:pPr>
        <w:ind w:left="426"/>
        <w:jc w:val="center"/>
        <w:rPr>
          <w:i/>
          <w:noProof/>
          <w:color w:val="5B9BD5" w:themeColor="accent1"/>
        </w:rPr>
      </w:pPr>
      <w:r w:rsidRPr="003010B9">
        <w:rPr>
          <w:i/>
          <w:noProof/>
          <w:color w:val="5B9BD5" w:themeColor="accent1"/>
        </w:rPr>
        <w:t>Odette Colgrave</w:t>
      </w:r>
    </w:p>
    <w:p w:rsidR="00520E83" w:rsidRPr="003010B9" w:rsidRDefault="00520E83" w:rsidP="00520E83">
      <w:pPr>
        <w:ind w:left="426"/>
        <w:jc w:val="center"/>
        <w:rPr>
          <w:i/>
          <w:noProof/>
          <w:color w:val="5B9BD5" w:themeColor="accent1"/>
        </w:rPr>
      </w:pPr>
      <w:r w:rsidRPr="003010B9">
        <w:rPr>
          <w:i/>
          <w:noProof/>
          <w:color w:val="5B9BD5" w:themeColor="accent1"/>
        </w:rPr>
        <w:t>RTC Administrator</w:t>
      </w:r>
    </w:p>
    <w:p w:rsidR="00520E83" w:rsidRPr="003010B9" w:rsidRDefault="00011EF2" w:rsidP="00520E83">
      <w:pPr>
        <w:ind w:left="426"/>
        <w:jc w:val="center"/>
        <w:rPr>
          <w:i/>
          <w:noProof/>
          <w:color w:val="5B9BD5" w:themeColor="accent1"/>
        </w:rPr>
      </w:pPr>
      <w:r w:rsidRPr="003010B9">
        <w:rPr>
          <w:i/>
          <w:noProof/>
          <w:color w:val="5B9BD5" w:themeColor="accent1"/>
        </w:rPr>
        <w:t>NHSBT</w:t>
      </w:r>
      <w:r w:rsidR="00A03C68" w:rsidRPr="003010B9">
        <w:rPr>
          <w:i/>
          <w:noProof/>
          <w:color w:val="5B9BD5" w:themeColor="accent1"/>
        </w:rPr>
        <w:t xml:space="preserve">, </w:t>
      </w:r>
      <w:r w:rsidR="00520E83" w:rsidRPr="003010B9">
        <w:rPr>
          <w:i/>
          <w:noProof/>
          <w:color w:val="5B9BD5" w:themeColor="accent1"/>
        </w:rPr>
        <w:t>Longley Lane</w:t>
      </w:r>
      <w:r w:rsidR="00A03C68" w:rsidRPr="003010B9">
        <w:rPr>
          <w:i/>
          <w:noProof/>
          <w:color w:val="5B9BD5" w:themeColor="accent1"/>
        </w:rPr>
        <w:t xml:space="preserve">, </w:t>
      </w:r>
      <w:r w:rsidR="00520E83" w:rsidRPr="003010B9">
        <w:rPr>
          <w:i/>
          <w:noProof/>
          <w:color w:val="5B9BD5" w:themeColor="accent1"/>
        </w:rPr>
        <w:t>Sheffield</w:t>
      </w:r>
      <w:r w:rsidR="00B20178" w:rsidRPr="003010B9">
        <w:rPr>
          <w:i/>
          <w:noProof/>
          <w:color w:val="5B9BD5" w:themeColor="accent1"/>
        </w:rPr>
        <w:t xml:space="preserve"> </w:t>
      </w:r>
      <w:r w:rsidR="00520E83" w:rsidRPr="003010B9">
        <w:rPr>
          <w:i/>
          <w:noProof/>
          <w:color w:val="5B9BD5" w:themeColor="accent1"/>
        </w:rPr>
        <w:t>S5 7JN</w:t>
      </w:r>
    </w:p>
    <w:p w:rsidR="00520E83" w:rsidRPr="003010B9" w:rsidRDefault="00520E83" w:rsidP="00520E83">
      <w:pPr>
        <w:ind w:left="426"/>
        <w:jc w:val="center"/>
        <w:rPr>
          <w:i/>
          <w:color w:val="5B9BD5" w:themeColor="accent1"/>
          <w:sz w:val="22"/>
        </w:rPr>
      </w:pPr>
      <w:r w:rsidRPr="003010B9">
        <w:rPr>
          <w:i/>
          <w:color w:val="5B9BD5" w:themeColor="accent1"/>
        </w:rPr>
        <w:t xml:space="preserve">Tel: 0114 358 4872 </w:t>
      </w:r>
    </w:p>
    <w:p w:rsidR="00520E83" w:rsidRPr="003010B9" w:rsidRDefault="00520E83" w:rsidP="00520E83">
      <w:pPr>
        <w:ind w:left="426"/>
        <w:jc w:val="center"/>
        <w:rPr>
          <w:i/>
          <w:noProof/>
          <w:color w:val="5B9BD5" w:themeColor="accent1"/>
          <w:lang w:val="fr-FR"/>
        </w:rPr>
      </w:pPr>
      <w:r w:rsidRPr="003010B9">
        <w:rPr>
          <w:i/>
          <w:noProof/>
          <w:color w:val="5B9BD5" w:themeColor="accent1"/>
          <w:lang w:val="fr-FR"/>
        </w:rPr>
        <w:t>Email:odette.colgrave@nhsbt.nhs.uk</w:t>
      </w:r>
    </w:p>
    <w:p w:rsidR="00520E83" w:rsidRPr="006C7019" w:rsidRDefault="00520E83" w:rsidP="00520E83">
      <w:pPr>
        <w:ind w:left="426"/>
        <w:jc w:val="center"/>
        <w:rPr>
          <w:i/>
          <w:noProof/>
          <w:color w:val="0000FF"/>
          <w:lang w:val="fr-FR"/>
        </w:rPr>
      </w:pPr>
    </w:p>
    <w:p w:rsidR="006C7019" w:rsidRPr="006C7019" w:rsidRDefault="00520E83" w:rsidP="00520E83">
      <w:pPr>
        <w:jc w:val="center"/>
        <w:rPr>
          <w:rFonts w:cs="Arial"/>
          <w:sz w:val="22"/>
          <w:szCs w:val="22"/>
        </w:rPr>
      </w:pPr>
      <w:r>
        <w:rPr>
          <w:rFonts w:cs="Arial"/>
          <w:szCs w:val="22"/>
        </w:rPr>
        <w:t xml:space="preserve">Visit the website for </w:t>
      </w:r>
      <w:r w:rsidR="006C7019">
        <w:rPr>
          <w:rFonts w:cs="Arial"/>
          <w:szCs w:val="22"/>
        </w:rPr>
        <w:t>Yorkshire &amp; The Humber</w:t>
      </w:r>
      <w:r>
        <w:rPr>
          <w:rFonts w:cs="Arial"/>
          <w:szCs w:val="22"/>
        </w:rPr>
        <w:t xml:space="preserve"> RTC information</w:t>
      </w:r>
      <w:r w:rsidR="006C7019">
        <w:rPr>
          <w:rFonts w:cs="Arial"/>
          <w:sz w:val="20"/>
        </w:rPr>
        <w:t>:</w:t>
      </w:r>
    </w:p>
    <w:p w:rsidR="006C7019" w:rsidRPr="003010B9" w:rsidRDefault="00051E18" w:rsidP="00051E18">
      <w:pPr>
        <w:jc w:val="center"/>
        <w:rPr>
          <w:rFonts w:cs="Arial"/>
          <w:color w:val="5B9BD5" w:themeColor="accent1"/>
          <w:sz w:val="20"/>
        </w:rPr>
      </w:pPr>
      <w:hyperlink r:id="rId9" w:history="1">
        <w:r w:rsidRPr="003010B9">
          <w:rPr>
            <w:rStyle w:val="Hyperlink"/>
            <w:rFonts w:cs="Arial"/>
            <w:color w:val="5B9BD5" w:themeColor="accent1"/>
            <w:sz w:val="20"/>
          </w:rPr>
          <w:t>http://www.transfusionguidelines.org.uk/uk-transfusion-committees/regional-transfusion-committees/yorkshire-humber</w:t>
        </w:r>
      </w:hyperlink>
    </w:p>
    <w:p w:rsidR="00051E18" w:rsidRPr="00051E18" w:rsidRDefault="00051E18" w:rsidP="00520E83">
      <w:pPr>
        <w:jc w:val="center"/>
        <w:rPr>
          <w:rFonts w:cs="Arial"/>
          <w:sz w:val="20"/>
        </w:rPr>
      </w:pPr>
    </w:p>
    <w:p w:rsidR="00852459" w:rsidRDefault="00520E83" w:rsidP="00852459">
      <w:pPr>
        <w:ind w:hanging="1418"/>
        <w:jc w:val="center"/>
        <w:rPr>
          <w:color w:val="FF0000"/>
        </w:rPr>
      </w:pPr>
      <w:r>
        <w:rPr>
          <w:color w:val="FF0000"/>
        </w:rPr>
        <w:t>Al</w:t>
      </w:r>
      <w:r w:rsidR="00852459">
        <w:rPr>
          <w:color w:val="FF0000"/>
        </w:rPr>
        <w:t xml:space="preserve">                 Al</w:t>
      </w:r>
      <w:r>
        <w:rPr>
          <w:color w:val="FF0000"/>
        </w:rPr>
        <w:t>though this event is free, we are still charged for the catering for non</w:t>
      </w:r>
      <w:r w:rsidR="00A03C68">
        <w:rPr>
          <w:color w:val="FF0000"/>
        </w:rPr>
        <w:t>-</w:t>
      </w:r>
      <w:r>
        <w:rPr>
          <w:color w:val="FF0000"/>
        </w:rPr>
        <w:t>attendees.  Please advise</w:t>
      </w:r>
    </w:p>
    <w:p w:rsidR="00520E83" w:rsidRDefault="00852459" w:rsidP="00852459">
      <w:pPr>
        <w:ind w:hanging="1418"/>
        <w:jc w:val="center"/>
        <w:rPr>
          <w:color w:val="FF0000"/>
        </w:rPr>
      </w:pPr>
      <w:r>
        <w:rPr>
          <w:color w:val="FF0000"/>
        </w:rPr>
        <w:t xml:space="preserve">                         </w:t>
      </w:r>
      <w:r w:rsidR="00520E83">
        <w:rPr>
          <w:color w:val="FF0000"/>
        </w:rPr>
        <w:t>us if you are unable to attend at the earliest convenience.</w:t>
      </w:r>
    </w:p>
    <w:p w:rsidR="00A03C68" w:rsidRDefault="00852459" w:rsidP="00AC574E">
      <w:pPr>
        <w:ind w:hanging="1418"/>
        <w:jc w:val="center"/>
        <w:rPr>
          <w:color w:val="FF0000"/>
        </w:rPr>
      </w:pPr>
      <w:r>
        <w:rPr>
          <w:color w:val="FF0000"/>
        </w:rPr>
        <w:t xml:space="preserve">                      </w:t>
      </w:r>
      <w:r w:rsidR="00520E83">
        <w:rPr>
          <w:color w:val="FF0000"/>
        </w:rPr>
        <w:t>Failure to do so will automatically place you on the reserve list for future events</w:t>
      </w:r>
    </w:p>
    <w:p w:rsidR="00A03C68" w:rsidRDefault="00A03C68" w:rsidP="00AC574E">
      <w:pPr>
        <w:ind w:hanging="1418"/>
        <w:jc w:val="center"/>
        <w:rPr>
          <w:color w:val="FF0000"/>
        </w:rPr>
      </w:pPr>
    </w:p>
    <w:p w:rsidR="00A03C68" w:rsidRDefault="00A03C68" w:rsidP="00A03C68">
      <w:pPr>
        <w:jc w:val="center"/>
        <w:rPr>
          <w:color w:val="0070C0"/>
        </w:rPr>
      </w:pPr>
      <w:r w:rsidRPr="00A03C68">
        <w:rPr>
          <w:color w:val="0070C0"/>
        </w:rPr>
        <w:t xml:space="preserve">Your personal information you have provided will be used to allocate you a space at this event and to communicate with about this event ONLY.   After this event, the application form and subsequent contact details will be destroyed.  However, should you wish to be kept informed of future RTC events then please tick here </w:t>
      </w:r>
      <w:r w:rsidRPr="00421788">
        <w:rPr>
          <w:rFonts w:cs="Arial"/>
          <w:sz w:val="22"/>
          <w:szCs w:val="22"/>
        </w:rPr>
        <w:t xml:space="preserve">Yes  </w:t>
      </w:r>
      <w:r w:rsidRPr="00421788">
        <w:rPr>
          <w:sz w:val="22"/>
          <w:szCs w:val="22"/>
        </w:rPr>
        <w:fldChar w:fldCharType="begin">
          <w:ffData>
            <w:name w:val=""/>
            <w:enabled/>
            <w:calcOnExit w:val="0"/>
            <w:checkBox>
              <w:sizeAuto/>
              <w:default w:val="0"/>
            </w:checkBox>
          </w:ffData>
        </w:fldChar>
      </w:r>
      <w:r w:rsidRPr="00421788">
        <w:rPr>
          <w:sz w:val="22"/>
          <w:szCs w:val="22"/>
        </w:rPr>
        <w:instrText xml:space="preserve"> FORMCHECKBOX </w:instrText>
      </w:r>
      <w:r>
        <w:rPr>
          <w:sz w:val="22"/>
          <w:szCs w:val="22"/>
        </w:rPr>
      </w:r>
      <w:r>
        <w:rPr>
          <w:sz w:val="22"/>
          <w:szCs w:val="22"/>
        </w:rPr>
        <w:fldChar w:fldCharType="separate"/>
      </w:r>
      <w:r w:rsidRPr="00421788">
        <w:rPr>
          <w:sz w:val="22"/>
          <w:szCs w:val="22"/>
        </w:rPr>
        <w:fldChar w:fldCharType="end"/>
      </w:r>
      <w:r w:rsidRPr="00421788">
        <w:rPr>
          <w:sz w:val="22"/>
          <w:szCs w:val="22"/>
        </w:rPr>
        <w:t xml:space="preserve">  </w:t>
      </w:r>
      <w:r w:rsidRPr="00421788">
        <w:rPr>
          <w:rFonts w:cs="Arial"/>
          <w:sz w:val="22"/>
          <w:szCs w:val="22"/>
        </w:rPr>
        <w:t xml:space="preserve">    No  </w:t>
      </w: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rsidR="00A03C68" w:rsidRDefault="00A03C68" w:rsidP="00A03C68">
      <w:pPr>
        <w:jc w:val="center"/>
        <w:rPr>
          <w:color w:val="0070C0"/>
        </w:rPr>
      </w:pPr>
    </w:p>
    <w:p w:rsidR="00520E83" w:rsidRDefault="00A03C68" w:rsidP="00A03C68">
      <w:pPr>
        <w:jc w:val="center"/>
      </w:pPr>
      <w:r w:rsidRPr="00A03C68">
        <w:rPr>
          <w:color w:val="0070C0"/>
        </w:rPr>
        <w:t>We will remove all contact details upon request at any time; please contact the RTC Administrator w</w:t>
      </w:r>
      <w:r>
        <w:rPr>
          <w:color w:val="0070C0"/>
        </w:rPr>
        <w:t>ho will action this accordingly.</w:t>
      </w:r>
    </w:p>
    <w:sectPr w:rsidR="00520E83" w:rsidSect="00991EC1">
      <w:pgSz w:w="11906" w:h="16838"/>
      <w:pgMar w:top="284" w:right="851" w:bottom="851" w:left="851" w:header="709" w:footer="709"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08" w:rsidRDefault="00DA0C08">
      <w:r>
        <w:separator/>
      </w:r>
    </w:p>
  </w:endnote>
  <w:endnote w:type="continuationSeparator" w:id="0">
    <w:p w:rsidR="00DA0C08" w:rsidRDefault="00DA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08" w:rsidRDefault="00DA0C08">
      <w:r>
        <w:separator/>
      </w:r>
    </w:p>
  </w:footnote>
  <w:footnote w:type="continuationSeparator" w:id="0">
    <w:p w:rsidR="00DA0C08" w:rsidRDefault="00DA0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83"/>
    <w:rsid w:val="00011EF2"/>
    <w:rsid w:val="00051E18"/>
    <w:rsid w:val="000A5CDA"/>
    <w:rsid w:val="001C6B29"/>
    <w:rsid w:val="00212D5A"/>
    <w:rsid w:val="002C5E21"/>
    <w:rsid w:val="003010B9"/>
    <w:rsid w:val="003075A6"/>
    <w:rsid w:val="003A4543"/>
    <w:rsid w:val="003E1E14"/>
    <w:rsid w:val="00410E52"/>
    <w:rsid w:val="004B3EAF"/>
    <w:rsid w:val="00520E83"/>
    <w:rsid w:val="0052153E"/>
    <w:rsid w:val="00597768"/>
    <w:rsid w:val="00604118"/>
    <w:rsid w:val="006C7019"/>
    <w:rsid w:val="00714005"/>
    <w:rsid w:val="00752ABA"/>
    <w:rsid w:val="007C6203"/>
    <w:rsid w:val="00800D2E"/>
    <w:rsid w:val="00835F2A"/>
    <w:rsid w:val="00852459"/>
    <w:rsid w:val="008916A8"/>
    <w:rsid w:val="008A05C2"/>
    <w:rsid w:val="008D6EF4"/>
    <w:rsid w:val="009207BC"/>
    <w:rsid w:val="00991EC1"/>
    <w:rsid w:val="009B6434"/>
    <w:rsid w:val="009D4D9D"/>
    <w:rsid w:val="009F44EB"/>
    <w:rsid w:val="00A03C68"/>
    <w:rsid w:val="00A27789"/>
    <w:rsid w:val="00A70234"/>
    <w:rsid w:val="00AB0694"/>
    <w:rsid w:val="00AB5F86"/>
    <w:rsid w:val="00AC574E"/>
    <w:rsid w:val="00B13AFE"/>
    <w:rsid w:val="00B20178"/>
    <w:rsid w:val="00C449B1"/>
    <w:rsid w:val="00C61840"/>
    <w:rsid w:val="00C62DEE"/>
    <w:rsid w:val="00CC134B"/>
    <w:rsid w:val="00D60FDD"/>
    <w:rsid w:val="00DA0C08"/>
    <w:rsid w:val="00DC7A12"/>
    <w:rsid w:val="00E4748F"/>
    <w:rsid w:val="00E73521"/>
    <w:rsid w:val="00E85597"/>
    <w:rsid w:val="00E91FD5"/>
    <w:rsid w:val="00F375B7"/>
    <w:rsid w:val="00F37E3F"/>
    <w:rsid w:val="00F7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879ADB3"/>
  <w15:chartTrackingRefBased/>
  <w15:docId w15:val="{322E8F1D-8A16-4498-8ACA-430F742F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20E83"/>
    <w:rPr>
      <w:color w:val="0000FF"/>
      <w:u w:val="single"/>
    </w:rPr>
  </w:style>
  <w:style w:type="paragraph" w:styleId="BodyText">
    <w:name w:val="Body Text"/>
    <w:basedOn w:val="Normal"/>
    <w:rsid w:val="00520E83"/>
    <w:rPr>
      <w:b/>
      <w:sz w:val="28"/>
      <w:szCs w:val="20"/>
    </w:rPr>
  </w:style>
  <w:style w:type="paragraph" w:styleId="Subtitle">
    <w:name w:val="Subtitle"/>
    <w:basedOn w:val="Normal"/>
    <w:qFormat/>
    <w:rsid w:val="00520E83"/>
    <w:pPr>
      <w:jc w:val="center"/>
    </w:pPr>
    <w:rPr>
      <w:b/>
      <w:szCs w:val="20"/>
    </w:rPr>
  </w:style>
  <w:style w:type="paragraph" w:styleId="Header">
    <w:name w:val="header"/>
    <w:basedOn w:val="Normal"/>
    <w:rsid w:val="003E1E14"/>
    <w:pPr>
      <w:tabs>
        <w:tab w:val="center" w:pos="4153"/>
        <w:tab w:val="right" w:pos="8306"/>
      </w:tabs>
    </w:pPr>
  </w:style>
  <w:style w:type="paragraph" w:styleId="Footer">
    <w:name w:val="footer"/>
    <w:basedOn w:val="Normal"/>
    <w:rsid w:val="003E1E14"/>
    <w:pPr>
      <w:tabs>
        <w:tab w:val="center" w:pos="4153"/>
        <w:tab w:val="right" w:pos="8306"/>
      </w:tabs>
    </w:pPr>
  </w:style>
  <w:style w:type="table" w:styleId="TableGrid">
    <w:name w:val="Table Grid"/>
    <w:basedOn w:val="TableNormal"/>
    <w:rsid w:val="00920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375B7"/>
    <w:pPr>
      <w:jc w:val="center"/>
    </w:pPr>
    <w:rPr>
      <w:rFonts w:ascii="Lucida Sans Unicode" w:hAnsi="Lucida Sans Unicode"/>
      <w:color w:val="000080"/>
      <w:sz w:val="52"/>
      <w:szCs w:val="20"/>
    </w:rPr>
  </w:style>
  <w:style w:type="paragraph" w:styleId="NormalWeb">
    <w:name w:val="Normal (Web)"/>
    <w:basedOn w:val="Normal"/>
    <w:uiPriority w:val="99"/>
    <w:unhideWhenUsed/>
    <w:rsid w:val="00A03C6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4933">
      <w:bodyDiv w:val="1"/>
      <w:marLeft w:val="0"/>
      <w:marRight w:val="0"/>
      <w:marTop w:val="0"/>
      <w:marBottom w:val="0"/>
      <w:divBdr>
        <w:top w:val="none" w:sz="0" w:space="0" w:color="auto"/>
        <w:left w:val="none" w:sz="0" w:space="0" w:color="auto"/>
        <w:bottom w:val="none" w:sz="0" w:space="0" w:color="auto"/>
        <w:right w:val="none" w:sz="0" w:space="0" w:color="auto"/>
      </w:divBdr>
      <w:divsChild>
        <w:div w:id="146172492">
          <w:marLeft w:val="0"/>
          <w:marRight w:val="0"/>
          <w:marTop w:val="0"/>
          <w:marBottom w:val="0"/>
          <w:divBdr>
            <w:top w:val="none" w:sz="0" w:space="0" w:color="auto"/>
            <w:left w:val="none" w:sz="0" w:space="0" w:color="auto"/>
            <w:bottom w:val="none" w:sz="0" w:space="0" w:color="auto"/>
            <w:right w:val="none" w:sz="0" w:space="0" w:color="auto"/>
          </w:divBdr>
        </w:div>
      </w:divsChild>
    </w:div>
    <w:div w:id="671101980">
      <w:bodyDiv w:val="1"/>
      <w:marLeft w:val="0"/>
      <w:marRight w:val="0"/>
      <w:marTop w:val="0"/>
      <w:marBottom w:val="0"/>
      <w:divBdr>
        <w:top w:val="none" w:sz="0" w:space="0" w:color="auto"/>
        <w:left w:val="none" w:sz="0" w:space="0" w:color="auto"/>
        <w:bottom w:val="none" w:sz="0" w:space="0" w:color="auto"/>
        <w:right w:val="none" w:sz="0" w:space="0" w:color="auto"/>
      </w:divBdr>
    </w:div>
    <w:div w:id="1260717656">
      <w:bodyDiv w:val="1"/>
      <w:marLeft w:val="0"/>
      <w:marRight w:val="0"/>
      <w:marTop w:val="0"/>
      <w:marBottom w:val="0"/>
      <w:divBdr>
        <w:top w:val="none" w:sz="0" w:space="0" w:color="auto"/>
        <w:left w:val="none" w:sz="0" w:space="0" w:color="auto"/>
        <w:bottom w:val="none" w:sz="0" w:space="0" w:color="auto"/>
        <w:right w:val="none" w:sz="0" w:space="0" w:color="auto"/>
      </w:divBdr>
    </w:div>
    <w:div w:id="1668704705">
      <w:bodyDiv w:val="1"/>
      <w:marLeft w:val="0"/>
      <w:marRight w:val="0"/>
      <w:marTop w:val="0"/>
      <w:marBottom w:val="0"/>
      <w:divBdr>
        <w:top w:val="none" w:sz="0" w:space="0" w:color="auto"/>
        <w:left w:val="none" w:sz="0" w:space="0" w:color="auto"/>
        <w:bottom w:val="none" w:sz="0" w:space="0" w:color="auto"/>
        <w:right w:val="none" w:sz="0" w:space="0" w:color="auto"/>
      </w:divBdr>
    </w:div>
    <w:div w:id="19441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nsfusionguidelines.org.uk/uk-transfusion-committees/regional-transfusion-committees/yorkshire-h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B467-A944-492E-876A-E415A345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NHSBT</Company>
  <LinksUpToDate>false</LinksUpToDate>
  <CharactersWithSpaces>1650</CharactersWithSpaces>
  <SharedDoc>false</SharedDoc>
  <HLinks>
    <vt:vector size="6" baseType="variant">
      <vt:variant>
        <vt:i4>4063282</vt:i4>
      </vt:variant>
      <vt:variant>
        <vt:i4>9</vt:i4>
      </vt:variant>
      <vt:variant>
        <vt:i4>0</vt:i4>
      </vt:variant>
      <vt:variant>
        <vt:i4>5</vt:i4>
      </vt:variant>
      <vt:variant>
        <vt:lpwstr>http://www.transfusionguidelines.org.uk/uk-transfusion-committees/regional-transfusion-committees/yorkshire-humber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COLG0001</dc:creator>
  <cp:keywords/>
  <dc:description/>
  <cp:lastModifiedBy>Colgrave Odette</cp:lastModifiedBy>
  <cp:revision>3</cp:revision>
  <cp:lastPrinted>2010-07-01T09:46:00Z</cp:lastPrinted>
  <dcterms:created xsi:type="dcterms:W3CDTF">2018-07-16T14:17:00Z</dcterms:created>
  <dcterms:modified xsi:type="dcterms:W3CDTF">2018-07-16T14:23:00Z</dcterms:modified>
</cp:coreProperties>
</file>